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B1" w:rsidRDefault="0035461B">
      <w:pPr>
        <w:pStyle w:val="Didefault"/>
        <w:spacing w:before="0" w:line="240" w:lineRule="auto"/>
        <w:rPr>
          <w:sz w:val="30"/>
          <w:szCs w:val="30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sz w:val="30"/>
          <w:szCs w:val="3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Tea Ranno nasce a Melilli nel 1963, e successivamente, nel 1995, si trasferisce a Roma. Consegue una laurea in </w:t>
      </w:r>
      <w:proofErr w:type="spellStart"/>
      <w:r>
        <w:rPr>
          <w:sz w:val="30"/>
          <w:szCs w:val="30"/>
          <w14:textFill>
            <w14:solidFill>
              <w14:srgbClr w14:val="000000">
                <w14:alpha w14:val="15293"/>
              </w14:srgbClr>
            </w14:solidFill>
          </w14:textFill>
        </w:rPr>
        <w:t>girusprudenza</w:t>
      </w:r>
      <w:proofErr w:type="spellEnd"/>
      <w:r>
        <w:rPr>
          <w:sz w:val="30"/>
          <w:szCs w:val="3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, e successivamente arriva finalista al premio Calvino con il romanzo </w:t>
      </w:r>
      <w:r>
        <w:rPr>
          <w:sz w:val="30"/>
          <w:szCs w:val="30"/>
          <w:rtl/>
          <w:lang w:val="ar-SA"/>
          <w14:textFill>
            <w14:solidFill>
              <w14:srgbClr w14:val="000000">
                <w14:alpha w14:val="15293"/>
              </w14:srgbClr>
            </w14:solidFill>
          </w14:textFill>
        </w:rPr>
        <w:t>“</w:t>
      </w:r>
      <w:r>
        <w:rPr>
          <w:sz w:val="30"/>
          <w:szCs w:val="30"/>
          <w14:textFill>
            <w14:solidFill>
              <w14:srgbClr w14:val="000000">
                <w14:alpha w14:val="15293"/>
              </w14:srgbClr>
            </w14:solidFill>
          </w14:textFill>
        </w:rPr>
        <w:t>Cenere</w:t>
      </w:r>
      <w:r>
        <w:rPr>
          <w:sz w:val="30"/>
          <w:szCs w:val="30"/>
          <w14:textFill>
            <w14:solidFill>
              <w14:srgbClr w14:val="000000">
                <w14:alpha w14:val="15293"/>
              </w14:srgbClr>
            </w14:solidFill>
          </w14:textFill>
        </w:rPr>
        <w:t>”</w:t>
      </w:r>
      <w:r>
        <w:rPr>
          <w:sz w:val="30"/>
          <w:szCs w:val="30"/>
          <w14:textFill>
            <w14:solidFill>
              <w14:srgbClr w14:val="000000">
                <w14:alpha w14:val="15293"/>
              </w14:srgbClr>
            </w14:solidFill>
          </w14:textFill>
        </w:rPr>
        <w:t>, lo stesso libro che la mander</w:t>
      </w:r>
      <w:r>
        <w:rPr>
          <w:sz w:val="30"/>
          <w:szCs w:val="3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à </w:t>
      </w:r>
      <w:r>
        <w:rPr>
          <w:sz w:val="30"/>
          <w:szCs w:val="3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in finale al premio </w:t>
      </w:r>
      <w:r>
        <w:rPr>
          <w:sz w:val="30"/>
          <w:szCs w:val="30"/>
          <w14:textFill>
            <w14:solidFill>
              <w14:srgbClr w14:val="000000">
                <w14:alpha w14:val="15293"/>
              </w14:srgbClr>
            </w14:solidFill>
          </w14:textFill>
        </w:rPr>
        <w:t>Berto e le far</w:t>
      </w:r>
      <w:r>
        <w:rPr>
          <w:sz w:val="30"/>
          <w:szCs w:val="3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à </w:t>
      </w:r>
      <w:r>
        <w:rPr>
          <w:sz w:val="30"/>
          <w:szCs w:val="3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vincere il premio Chianti. Nel 2012 pubblica </w:t>
      </w:r>
      <w:r>
        <w:rPr>
          <w:sz w:val="30"/>
          <w:szCs w:val="30"/>
          <w:lang w:val="de-DE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“ </w:t>
      </w:r>
      <w:r>
        <w:rPr>
          <w:sz w:val="30"/>
          <w:szCs w:val="30"/>
          <w14:textFill>
            <w14:solidFill>
              <w14:srgbClr w14:val="000000">
                <w14:alpha w14:val="15293"/>
              </w14:srgbClr>
            </w14:solidFill>
          </w14:textFill>
        </w:rPr>
        <w:t>la sposa Vermiglia</w:t>
      </w:r>
      <w:r>
        <w:rPr>
          <w:sz w:val="30"/>
          <w:szCs w:val="30"/>
          <w14:textFill>
            <w14:solidFill>
              <w14:srgbClr w14:val="000000">
                <w14:alpha w14:val="15293"/>
              </w14:srgbClr>
            </w14:solidFill>
          </w14:textFill>
        </w:rPr>
        <w:t>”</w:t>
      </w:r>
      <w:r>
        <w:rPr>
          <w:sz w:val="30"/>
          <w:szCs w:val="30"/>
          <w14:textFill>
            <w14:solidFill>
              <w14:srgbClr w14:val="000000">
                <w14:alpha w14:val="15293"/>
              </w14:srgbClr>
            </w14:solidFill>
          </w14:textFill>
        </w:rPr>
        <w:t>, romanzo vincitore del premio Domenico Rea. L</w:t>
      </w:r>
      <w:r>
        <w:rPr>
          <w:sz w:val="30"/>
          <w:szCs w:val="30"/>
          <w:rtl/>
          <w14:textFill>
            <w14:solidFill>
              <w14:srgbClr w14:val="000000">
                <w14:alpha w14:val="15293"/>
              </w14:srgbClr>
            </w14:solidFill>
          </w14:textFill>
        </w:rPr>
        <w:t>’</w:t>
      </w:r>
      <w:r>
        <w:rPr>
          <w:sz w:val="30"/>
          <w:szCs w:val="3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ultimo suo romanzo </w:t>
      </w:r>
      <w:r>
        <w:rPr>
          <w:sz w:val="30"/>
          <w:szCs w:val="30"/>
          <w:rtl/>
          <w:lang w:val="ar-SA"/>
          <w14:textFill>
            <w14:solidFill>
              <w14:srgbClr w14:val="000000">
                <w14:alpha w14:val="15293"/>
              </w14:srgbClr>
            </w14:solidFill>
          </w14:textFill>
        </w:rPr>
        <w:t>“</w:t>
      </w:r>
      <w:r>
        <w:rPr>
          <w:sz w:val="30"/>
          <w:szCs w:val="30"/>
          <w:lang w:val="pt-PT"/>
          <w14:textFill>
            <w14:solidFill>
              <w14:srgbClr w14:val="000000">
                <w14:alpha w14:val="15293"/>
              </w14:srgbClr>
            </w14:solidFill>
          </w14:textFill>
        </w:rPr>
        <w:t>Terramarina</w:t>
      </w:r>
      <w:r>
        <w:rPr>
          <w:sz w:val="30"/>
          <w:szCs w:val="3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” </w:t>
      </w:r>
      <w:r>
        <w:rPr>
          <w:sz w:val="30"/>
          <w:szCs w:val="30"/>
          <w14:textFill>
            <w14:solidFill>
              <w14:srgbClr w14:val="000000">
                <w14:alpha w14:val="15293"/>
              </w14:srgbClr>
            </w14:solidFill>
          </w14:textFill>
        </w:rPr>
        <w:t>le consentir</w:t>
      </w:r>
      <w:r>
        <w:rPr>
          <w:sz w:val="30"/>
          <w:szCs w:val="3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à </w:t>
      </w:r>
      <w:r>
        <w:rPr>
          <w:sz w:val="30"/>
          <w:szCs w:val="30"/>
          <w14:textFill>
            <w14:solidFill>
              <w14:srgbClr w14:val="000000">
                <w14:alpha w14:val="15293"/>
              </w14:srgbClr>
            </w14:solidFill>
          </w14:textFill>
        </w:rPr>
        <w:t>di vincere il premio letterario Citt</w:t>
      </w:r>
      <w:r>
        <w:rPr>
          <w:sz w:val="30"/>
          <w:szCs w:val="3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à </w:t>
      </w:r>
      <w:r>
        <w:rPr>
          <w:sz w:val="30"/>
          <w:szCs w:val="3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di Erice. Tutte le sue storie sono </w:t>
      </w:r>
      <w:r>
        <w:rPr>
          <w:sz w:val="30"/>
          <w:szCs w:val="30"/>
          <w14:textFill>
            <w14:solidFill>
              <w14:srgbClr w14:val="000000">
                <w14:alpha w14:val="15293"/>
              </w14:srgbClr>
            </w14:solidFill>
          </w14:textFill>
        </w:rPr>
        <w:t>incentrate su storie di donne, sia ispirate alla realt</w:t>
      </w:r>
      <w:r>
        <w:rPr>
          <w:sz w:val="30"/>
          <w:szCs w:val="30"/>
          <w14:textFill>
            <w14:solidFill>
              <w14:srgbClr w14:val="000000">
                <w14:alpha w14:val="15293"/>
              </w14:srgbClr>
            </w14:solidFill>
          </w14:textFill>
        </w:rPr>
        <w:t>à</w:t>
      </w:r>
      <w:r>
        <w:rPr>
          <w:sz w:val="30"/>
          <w:szCs w:val="30"/>
          <w14:textFill>
            <w14:solidFill>
              <w14:srgbClr w14:val="000000">
                <w14:alpha w14:val="15293"/>
              </w14:srgbClr>
            </w14:solidFill>
          </w14:textFill>
        </w:rPr>
        <w:t>, sia fantastiche.</w:t>
      </w:r>
    </w:p>
    <w:p w:rsidR="00B0602C" w:rsidRDefault="00B0602C">
      <w:pPr>
        <w:pStyle w:val="Didefault"/>
        <w:spacing w:before="0" w:line="240" w:lineRule="auto"/>
      </w:pPr>
      <w:r>
        <w:rPr>
          <w:sz w:val="30"/>
          <w:szCs w:val="3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Giulio Vitale </w:t>
      </w:r>
      <w:bookmarkStart w:id="0" w:name="_GoBack"/>
      <w:bookmarkEnd w:id="0"/>
    </w:p>
    <w:sectPr w:rsidR="00B0602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61B" w:rsidRDefault="0035461B">
      <w:r>
        <w:separator/>
      </w:r>
    </w:p>
  </w:endnote>
  <w:endnote w:type="continuationSeparator" w:id="0">
    <w:p w:rsidR="0035461B" w:rsidRDefault="0035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B1" w:rsidRDefault="004C24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61B" w:rsidRDefault="0035461B">
      <w:r>
        <w:separator/>
      </w:r>
    </w:p>
  </w:footnote>
  <w:footnote w:type="continuationSeparator" w:id="0">
    <w:p w:rsidR="0035461B" w:rsidRDefault="00354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B1" w:rsidRDefault="004C24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24B1"/>
    <w:rsid w:val="0035461B"/>
    <w:rsid w:val="004C24B1"/>
    <w:rsid w:val="00B0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GSuite</dc:creator>
  <cp:lastModifiedBy>GSuite</cp:lastModifiedBy>
  <cp:revision>2</cp:revision>
  <dcterms:created xsi:type="dcterms:W3CDTF">2022-03-09T09:31:00Z</dcterms:created>
  <dcterms:modified xsi:type="dcterms:W3CDTF">2022-03-09T09:31:00Z</dcterms:modified>
</cp:coreProperties>
</file>